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73264" w14:textId="37AD4441" w:rsidR="00A43363" w:rsidRPr="00597A39" w:rsidRDefault="00396716" w:rsidP="00396716">
      <w:pPr>
        <w:tabs>
          <w:tab w:val="left" w:pos="709"/>
          <w:tab w:val="left" w:pos="993"/>
        </w:tabs>
        <w:rPr>
          <w:rFonts w:ascii="Arial" w:hAnsi="Arial"/>
          <w:bCs/>
          <w:color w:val="A800C9"/>
          <w:sz w:val="32"/>
          <w:szCs w:val="32"/>
        </w:rPr>
      </w:pPr>
      <w:r w:rsidRPr="0010131C">
        <w:rPr>
          <w:bCs/>
          <w:noProof/>
          <w:color w:val="CE05E4"/>
          <w:sz w:val="32"/>
          <w:szCs w:val="32"/>
        </w:rPr>
        <w:drawing>
          <wp:anchor distT="0" distB="0" distL="114300" distR="114300" simplePos="0" relativeHeight="251657216" behindDoc="1" locked="0" layoutInCell="1" allowOverlap="1" wp14:anchorId="2D71BD49" wp14:editId="665CD13E">
            <wp:simplePos x="0" y="0"/>
            <wp:positionH relativeFrom="column">
              <wp:posOffset>4505325</wp:posOffset>
            </wp:positionH>
            <wp:positionV relativeFrom="paragraph">
              <wp:posOffset>9525</wp:posOffset>
            </wp:positionV>
            <wp:extent cx="904875" cy="895350"/>
            <wp:effectExtent l="0" t="0" r="9525" b="0"/>
            <wp:wrapNone/>
            <wp:docPr id="1357414856" name="Imagen 2" descr="Bosc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sch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487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7F7769EA" wp14:editId="078EC858">
            <wp:simplePos x="0" y="0"/>
            <wp:positionH relativeFrom="column">
              <wp:posOffset>-523875</wp:posOffset>
            </wp:positionH>
            <wp:positionV relativeFrom="paragraph">
              <wp:posOffset>-57785</wp:posOffset>
            </wp:positionV>
            <wp:extent cx="923925" cy="981075"/>
            <wp:effectExtent l="0" t="0" r="9525" b="9525"/>
            <wp:wrapSquare wrapText="bothSides"/>
            <wp:docPr id="1959446978" name="Imagen 1" descr="Logo%20PLD%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0PLD%2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92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A43363" w:rsidRPr="00597A39">
        <w:rPr>
          <w:rFonts w:ascii="Arial" w:hAnsi="Arial"/>
          <w:b/>
          <w:bCs/>
          <w:color w:val="A800C9"/>
          <w:sz w:val="32"/>
          <w:szCs w:val="32"/>
        </w:rPr>
        <w:t>PARTIDO DE LA LIBERACI</w:t>
      </w:r>
      <w:r w:rsidR="00A43363">
        <w:rPr>
          <w:rFonts w:ascii="Arial" w:hAnsi="Arial"/>
          <w:b/>
          <w:bCs/>
          <w:color w:val="A800C9"/>
          <w:sz w:val="32"/>
          <w:szCs w:val="32"/>
        </w:rPr>
        <w:t>Ó</w:t>
      </w:r>
      <w:r w:rsidR="00A43363" w:rsidRPr="00597A39">
        <w:rPr>
          <w:rFonts w:ascii="Arial" w:hAnsi="Arial"/>
          <w:b/>
          <w:bCs/>
          <w:color w:val="A800C9"/>
          <w:sz w:val="32"/>
          <w:szCs w:val="32"/>
        </w:rPr>
        <w:t>N DOMINICANA</w:t>
      </w:r>
    </w:p>
    <w:p w14:paraId="31C4EDE3" w14:textId="77777777" w:rsidR="00A43363" w:rsidRPr="00FE481E" w:rsidRDefault="00A43363" w:rsidP="00A43363">
      <w:pPr>
        <w:jc w:val="center"/>
        <w:outlineLvl w:val="0"/>
        <w:rPr>
          <w:rFonts w:ascii="Arial" w:hAnsi="Arial"/>
        </w:rPr>
      </w:pPr>
      <w:r w:rsidRPr="00FE481E">
        <w:rPr>
          <w:rFonts w:ascii="Arial" w:hAnsi="Arial"/>
        </w:rPr>
        <w:t>“</w:t>
      </w:r>
      <w:r w:rsidRPr="00FE481E">
        <w:rPr>
          <w:rFonts w:ascii="Arial" w:hAnsi="Arial"/>
          <w:i/>
        </w:rPr>
        <w:t>Servir al Partido para Servir al Pueblo”</w:t>
      </w:r>
    </w:p>
    <w:p w14:paraId="6AE6E2D9" w14:textId="77777777" w:rsidR="00A43363" w:rsidRDefault="00A43363" w:rsidP="00A43363">
      <w:pPr>
        <w:jc w:val="center"/>
        <w:rPr>
          <w:rFonts w:ascii="Arial" w:hAnsi="Arial"/>
        </w:rPr>
      </w:pPr>
    </w:p>
    <w:p w14:paraId="2B46D10D" w14:textId="77777777" w:rsidR="00396716" w:rsidRDefault="00396716" w:rsidP="00A43363">
      <w:pPr>
        <w:jc w:val="center"/>
        <w:rPr>
          <w:rFonts w:ascii="Times New Roman" w:hAnsi="Times New Roman" w:cs="Times New Roman"/>
          <w:b/>
          <w:bCs/>
          <w:sz w:val="28"/>
          <w:szCs w:val="28"/>
        </w:rPr>
      </w:pPr>
    </w:p>
    <w:p w14:paraId="25CC066D" w14:textId="4B2A27D4" w:rsidR="00D25C46" w:rsidRDefault="00000000" w:rsidP="00A43363">
      <w:pPr>
        <w:jc w:val="center"/>
        <w:rPr>
          <w:rFonts w:ascii="Times New Roman" w:hAnsi="Times New Roman" w:cs="Times New Roman"/>
          <w:b/>
          <w:bCs/>
          <w:sz w:val="28"/>
          <w:szCs w:val="28"/>
        </w:rPr>
      </w:pPr>
      <w:r w:rsidRPr="00A43363">
        <w:rPr>
          <w:rFonts w:ascii="Times New Roman" w:hAnsi="Times New Roman" w:cs="Times New Roman"/>
          <w:b/>
          <w:bCs/>
          <w:sz w:val="28"/>
          <w:szCs w:val="28"/>
        </w:rPr>
        <w:t>Otra vez la crisis del pollo: productores pierden dinero, las granjas caminan a la quiebra y los consumidores siguen pagando precios elevados.</w:t>
      </w:r>
    </w:p>
    <w:p w14:paraId="4F3C6E53" w14:textId="77777777" w:rsidR="00396716" w:rsidRPr="00A43363" w:rsidRDefault="00396716" w:rsidP="00A43363">
      <w:pPr>
        <w:jc w:val="center"/>
        <w:rPr>
          <w:rFonts w:ascii="Times New Roman" w:hAnsi="Times New Roman" w:cs="Times New Roman"/>
          <w:b/>
          <w:bCs/>
          <w:sz w:val="28"/>
          <w:szCs w:val="28"/>
        </w:rPr>
      </w:pPr>
    </w:p>
    <w:p w14:paraId="0D932E6E" w14:textId="77777777" w:rsidR="00D25C46" w:rsidRPr="00396716" w:rsidRDefault="00000000">
      <w:pPr>
        <w:pStyle w:val="NormalWeb"/>
        <w:spacing w:beforeAutospacing="0" w:after="120" w:afterAutospacing="0"/>
        <w:jc w:val="both"/>
        <w:rPr>
          <w:sz w:val="26"/>
          <w:szCs w:val="26"/>
          <w:lang w:val="es-DO"/>
        </w:rPr>
      </w:pPr>
      <w:r w:rsidRPr="00396716">
        <w:rPr>
          <w:b/>
          <w:bCs/>
          <w:sz w:val="26"/>
          <w:szCs w:val="26"/>
          <w:lang w:val="es-DO"/>
        </w:rPr>
        <w:t>El Partido de la Liberación Dominicana (PLD)</w:t>
      </w:r>
      <w:r w:rsidRPr="00396716">
        <w:rPr>
          <w:sz w:val="26"/>
          <w:szCs w:val="26"/>
          <w:lang w:val="es-DO"/>
        </w:rPr>
        <w:t xml:space="preserve"> expresa su profunda preocupación por la grave crisis que afecta la producción y comercialización de pollo en la República Dominicana.</w:t>
      </w:r>
    </w:p>
    <w:p w14:paraId="6268DC38"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Estamos ante una situación insostenible: los pequeños y medianos productores venden en granja por debajo de sus costos de producción, mientras los consumidores continúan pagando precios elevados, que oscilan entre RD$84.0 y RD$100.0 por libra.</w:t>
      </w:r>
    </w:p>
    <w:p w14:paraId="6BD53B44"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La actual crisis avícola contrasta con la estabilidad lograda durante los gobiernos del expresidente Danilo Medina, cuando el precio del pollo, hasta agosto de 2020, se mantenía en RD$44.50 la libra.</w:t>
      </w:r>
    </w:p>
    <w:p w14:paraId="6E4F8142" w14:textId="4C63C9C7" w:rsidR="00D25C46" w:rsidRPr="00396716" w:rsidRDefault="00000000">
      <w:pPr>
        <w:pStyle w:val="NormalWeb"/>
        <w:spacing w:beforeAutospacing="0" w:after="120" w:afterAutospacing="0"/>
        <w:jc w:val="both"/>
        <w:rPr>
          <w:sz w:val="26"/>
          <w:szCs w:val="26"/>
          <w:lang w:val="es-DO"/>
        </w:rPr>
      </w:pPr>
      <w:r w:rsidRPr="00396716">
        <w:rPr>
          <w:sz w:val="26"/>
          <w:szCs w:val="26"/>
          <w:lang w:val="es-DO"/>
        </w:rPr>
        <w:t xml:space="preserve">Hoy el sector avícola se deteriora por las políticas del actual gobierno, las crecientes </w:t>
      </w:r>
      <w:r w:rsidR="00A43363" w:rsidRPr="00396716">
        <w:rPr>
          <w:sz w:val="26"/>
          <w:szCs w:val="26"/>
          <w:lang w:val="es-DO"/>
        </w:rPr>
        <w:t>importaciones y</w:t>
      </w:r>
      <w:r w:rsidRPr="00396716">
        <w:rPr>
          <w:sz w:val="26"/>
          <w:szCs w:val="26"/>
          <w:lang w:val="es-DO"/>
        </w:rPr>
        <w:t xml:space="preserve"> los privilegios a allegados, </w:t>
      </w:r>
      <w:r w:rsidRPr="00396716">
        <w:rPr>
          <w:color w:val="000000" w:themeColor="text1"/>
          <w:sz w:val="26"/>
          <w:szCs w:val="26"/>
          <w:lang w:val="es-DO"/>
        </w:rPr>
        <w:t xml:space="preserve">que amenazan </w:t>
      </w:r>
      <w:r w:rsidRPr="00396716">
        <w:rPr>
          <w:sz w:val="26"/>
          <w:szCs w:val="26"/>
          <w:lang w:val="es-DO"/>
        </w:rPr>
        <w:t>la supervivencia de numerosas granjas.</w:t>
      </w:r>
    </w:p>
    <w:p w14:paraId="7B1EADFE"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Esta contradicción exige explicaciones y, sobre todo, respuestas inmediatas del Gobierno.</w:t>
      </w:r>
    </w:p>
    <w:p w14:paraId="6305F490"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En apenas seis semanas, el precio de la libra de pollo vivo en granja cayó de aproximadamente RD$45.0 a menos de RD$32.0 la libra, mientras el costo de producción ronda los RD$41.20 por libra.</w:t>
      </w:r>
    </w:p>
    <w:p w14:paraId="76842BED"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Esto significa que los productores pierden alrededor de RD$11.0 por cada libra que venden.</w:t>
      </w:r>
    </w:p>
    <w:p w14:paraId="4796075A" w14:textId="6E99FD17" w:rsidR="00D25C46" w:rsidRPr="00396716" w:rsidRDefault="00000000">
      <w:pPr>
        <w:pStyle w:val="NormalWeb"/>
        <w:spacing w:beforeAutospacing="0" w:after="120" w:afterAutospacing="0"/>
        <w:jc w:val="both"/>
        <w:rPr>
          <w:sz w:val="26"/>
          <w:szCs w:val="26"/>
          <w:lang w:val="es-DO"/>
        </w:rPr>
      </w:pPr>
      <w:r w:rsidRPr="00396716">
        <w:rPr>
          <w:sz w:val="26"/>
          <w:szCs w:val="26"/>
          <w:lang w:val="es-DO"/>
        </w:rPr>
        <w:t xml:space="preserve">¡Producir para perder es </w:t>
      </w:r>
      <w:r w:rsidR="00A43363" w:rsidRPr="00396716">
        <w:rPr>
          <w:sz w:val="26"/>
          <w:szCs w:val="26"/>
          <w:lang w:val="es-DO"/>
        </w:rPr>
        <w:t>un crimen</w:t>
      </w:r>
      <w:r w:rsidRPr="00396716">
        <w:rPr>
          <w:sz w:val="26"/>
          <w:szCs w:val="26"/>
          <w:lang w:val="es-DO"/>
        </w:rPr>
        <w:t>!</w:t>
      </w:r>
    </w:p>
    <w:p w14:paraId="61A4E308" w14:textId="77777777" w:rsidR="00D25C46" w:rsidRPr="00396716" w:rsidRDefault="00000000">
      <w:pPr>
        <w:pStyle w:val="NormalWeb"/>
        <w:spacing w:beforeAutospacing="0" w:after="120" w:afterAutospacing="0"/>
        <w:jc w:val="both"/>
        <w:rPr>
          <w:sz w:val="26"/>
          <w:szCs w:val="26"/>
          <w:lang w:val="es-DO"/>
        </w:rPr>
      </w:pPr>
      <w:r w:rsidRPr="00396716">
        <w:rPr>
          <w:color w:val="000000" w:themeColor="text1"/>
          <w:sz w:val="26"/>
          <w:szCs w:val="26"/>
          <w:lang w:val="es-DO"/>
        </w:rPr>
        <w:t xml:space="preserve">Y es que, </w:t>
      </w:r>
      <w:r w:rsidRPr="00396716">
        <w:rPr>
          <w:sz w:val="26"/>
          <w:szCs w:val="26"/>
          <w:lang w:val="es-DO"/>
        </w:rPr>
        <w:t>detrás de cada granja hay familias, empleos, inversiones y años de sacrificio. Cuando los productores venden de manera prolongada por debajo de sus costos, no solo ponen en riesgo su patrimonio, sino también la capacidad nacional para garantizar el abastecimiento de pollo.</w:t>
      </w:r>
    </w:p>
    <w:p w14:paraId="0DA693DC"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De ahí que el PLD observe con preocupación las denuncias formuladas por representantes del sector avícola, entre ellos Ambiorix Cabrera, presidente de la Asociación de Pequeños Productores Avícolas Moca-Licey (APPROAMOLI); Alfranny Ferreiras, presidente de AVI RD; Jeannette Vázquez, presidenta de la asociación de productores avícolas de San Francisco de Macorís; y Alfredo Comprés, representante del sector productor.</w:t>
      </w:r>
    </w:p>
    <w:p w14:paraId="4A830C41"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lastRenderedPageBreak/>
        <w:t>Estos productores han expresado inquietudes sobre el ingreso y la comercialización de pollo congelado que llega a las aduanas bajo regímenes de tránsito en centros logísticos y que termina vendiéndose en el mercado local. Esta situación genera competencia desleal frente a la producción nacional, por lo que el ministerio de Agricultura debe aclarar qué cantidades ingresan, cuáles permisos las amparan y bajo qué condiciones se comercializan.</w:t>
      </w:r>
    </w:p>
    <w:p w14:paraId="2079EF55" w14:textId="77777777" w:rsidR="00D25C46" w:rsidRPr="00396716" w:rsidRDefault="00000000">
      <w:pPr>
        <w:pStyle w:val="NormalWeb"/>
        <w:spacing w:beforeAutospacing="0" w:after="120" w:afterAutospacing="0"/>
        <w:jc w:val="both"/>
        <w:rPr>
          <w:b/>
          <w:bCs/>
          <w:sz w:val="26"/>
          <w:szCs w:val="26"/>
          <w:lang w:val="es-DO"/>
        </w:rPr>
      </w:pPr>
      <w:r w:rsidRPr="00396716">
        <w:rPr>
          <w:b/>
          <w:bCs/>
          <w:sz w:val="26"/>
          <w:szCs w:val="26"/>
          <w:lang w:val="es-DO"/>
        </w:rPr>
        <w:t>Ahí caben dos preguntas que el gobierno debe responder</w:t>
      </w:r>
    </w:p>
    <w:p w14:paraId="00DF61EE" w14:textId="1BBFDCCE" w:rsidR="00D25C46" w:rsidRPr="00396716" w:rsidRDefault="00A43363">
      <w:pPr>
        <w:pStyle w:val="NormalWeb"/>
        <w:spacing w:beforeAutospacing="0" w:after="120" w:afterAutospacing="0"/>
        <w:jc w:val="both"/>
        <w:rPr>
          <w:sz w:val="26"/>
          <w:szCs w:val="26"/>
          <w:lang w:val="es-DO"/>
        </w:rPr>
      </w:pPr>
      <w:r w:rsidRPr="00396716">
        <w:rPr>
          <w:sz w:val="26"/>
          <w:szCs w:val="26"/>
          <w:lang w:val="es-DO"/>
        </w:rPr>
        <w:t>¿Cómo se explica que el precio del pollo se desplome en las granjas y, sin embargo, los consumidores continúen pagando más de RD$100</w:t>
      </w:r>
      <w:r w:rsidR="00000000" w:rsidRPr="00396716">
        <w:rPr>
          <w:sz w:val="26"/>
          <w:szCs w:val="26"/>
          <w:lang w:val="es-DO"/>
        </w:rPr>
        <w:t xml:space="preserve"> por libra en numerosos puntos de venta?</w:t>
      </w:r>
    </w:p>
    <w:p w14:paraId="14BC96F8"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 xml:space="preserve">¿Por qué la reducción del precio en </w:t>
      </w:r>
      <w:r w:rsidRPr="00396716">
        <w:rPr>
          <w:color w:val="000000" w:themeColor="text1"/>
          <w:sz w:val="26"/>
          <w:szCs w:val="26"/>
          <w:lang w:val="es-DO"/>
        </w:rPr>
        <w:t>granjas</w:t>
      </w:r>
      <w:r w:rsidRPr="00396716">
        <w:rPr>
          <w:sz w:val="26"/>
          <w:szCs w:val="26"/>
          <w:lang w:val="es-DO"/>
        </w:rPr>
        <w:t xml:space="preserve"> no se refleja proporcionalmente en el bolsillo de las familias dominicanas?</w:t>
      </w:r>
    </w:p>
    <w:p w14:paraId="21F861B8" w14:textId="10B0A904" w:rsidR="00D25C46" w:rsidRPr="00396716" w:rsidRDefault="00A43363">
      <w:pPr>
        <w:pStyle w:val="NormalWeb"/>
        <w:spacing w:beforeAutospacing="0" w:after="120" w:afterAutospacing="0"/>
        <w:jc w:val="both"/>
        <w:rPr>
          <w:sz w:val="26"/>
          <w:szCs w:val="26"/>
          <w:lang w:val="es-DO"/>
        </w:rPr>
      </w:pPr>
      <w:r w:rsidRPr="00396716">
        <w:rPr>
          <w:sz w:val="26"/>
          <w:szCs w:val="26"/>
          <w:lang w:val="es-DO"/>
        </w:rPr>
        <w:t>Entonces</w:t>
      </w:r>
      <w:r w:rsidR="00000000" w:rsidRPr="00396716">
        <w:rPr>
          <w:sz w:val="26"/>
          <w:szCs w:val="26"/>
          <w:lang w:val="es-DO"/>
        </w:rPr>
        <w:t>, es indispensable investigar toda la cadena de comercialización, transparentar los márgenes de intermediación y determinar dónde se queda la diferencia entre el precio que recibe el productor y el que paga el consumidor.</w:t>
      </w:r>
    </w:p>
    <w:p w14:paraId="50C9829B" w14:textId="77777777" w:rsidR="00D25C46" w:rsidRPr="00396716" w:rsidRDefault="00000000">
      <w:pPr>
        <w:pStyle w:val="NormalWeb"/>
        <w:spacing w:beforeAutospacing="0" w:after="120" w:afterAutospacing="0"/>
        <w:jc w:val="both"/>
        <w:rPr>
          <w:rStyle w:val="Fuerte"/>
          <w:b w:val="0"/>
          <w:bCs w:val="0"/>
          <w:sz w:val="26"/>
          <w:szCs w:val="26"/>
          <w:lang w:val="es-DO"/>
        </w:rPr>
      </w:pPr>
      <w:r w:rsidRPr="00396716">
        <w:rPr>
          <w:rStyle w:val="Fuerte"/>
          <w:b w:val="0"/>
          <w:bCs w:val="0"/>
          <w:sz w:val="26"/>
          <w:szCs w:val="26"/>
          <w:lang w:val="es-DO"/>
        </w:rPr>
        <w:t xml:space="preserve">No es justo que el productor venda </w:t>
      </w:r>
      <w:r w:rsidRPr="00396716">
        <w:rPr>
          <w:rStyle w:val="Fuerte"/>
          <w:b w:val="0"/>
          <w:bCs w:val="0"/>
          <w:color w:val="000000" w:themeColor="text1"/>
          <w:sz w:val="26"/>
          <w:szCs w:val="26"/>
          <w:lang w:val="es-DO"/>
        </w:rPr>
        <w:t>perdiendo,</w:t>
      </w:r>
      <w:r w:rsidRPr="00396716">
        <w:rPr>
          <w:rStyle w:val="Fuerte"/>
          <w:b w:val="0"/>
          <w:bCs w:val="0"/>
          <w:sz w:val="26"/>
          <w:szCs w:val="26"/>
          <w:lang w:val="es-DO"/>
        </w:rPr>
        <w:t xml:space="preserve"> mientras las familias continúan pagando precios elevados.</w:t>
      </w:r>
    </w:p>
    <w:p w14:paraId="06914456"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Las importaciones de pollo no son transparentes.</w:t>
      </w:r>
    </w:p>
    <w:p w14:paraId="0DF75237"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La crisis del sector avícola dominicano se ve agravada por el crecimiento de las importaciones y por los cuestionamientos sobre la transparencia en la asignación de los permisos otorgados por el Gobierno.</w:t>
      </w:r>
    </w:p>
    <w:p w14:paraId="6419B995" w14:textId="77777777" w:rsidR="00D25C46" w:rsidRPr="00396716" w:rsidRDefault="00000000">
      <w:pPr>
        <w:pStyle w:val="NormalWeb"/>
        <w:spacing w:beforeAutospacing="0" w:after="120" w:afterAutospacing="0"/>
        <w:jc w:val="both"/>
        <w:rPr>
          <w:color w:val="000000" w:themeColor="text1"/>
          <w:sz w:val="26"/>
          <w:szCs w:val="26"/>
          <w:lang w:val="es-DO"/>
        </w:rPr>
      </w:pPr>
      <w:r w:rsidRPr="00396716">
        <w:rPr>
          <w:sz w:val="26"/>
          <w:szCs w:val="26"/>
          <w:lang w:val="es-DO"/>
        </w:rPr>
        <w:t xml:space="preserve">Hoy, los productores nacionales pagan las consecuencias de la eliminación de las subastas tipo sorteo para asignar los permisos de importación, un mecanismo instaurado durante los gobiernos del PLD, encabezados por el expresidente Danilo Medina, para promover la transparencia y la equidad. En su lugar, el actual gobierno ha optado por asignar importaciones grado a grado, una práctica cuestionada por los privilegios </w:t>
      </w:r>
      <w:r w:rsidRPr="00396716">
        <w:rPr>
          <w:color w:val="000000" w:themeColor="text1"/>
          <w:sz w:val="26"/>
          <w:szCs w:val="26"/>
          <w:lang w:val="es-DO"/>
        </w:rPr>
        <w:t>que otorga.</w:t>
      </w:r>
    </w:p>
    <w:p w14:paraId="49F16C69"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 xml:space="preserve">Las cifras indican que las importaciones de pollo pasaron de </w:t>
      </w:r>
      <w:r w:rsidRPr="00396716">
        <w:rPr>
          <w:rStyle w:val="Fuerte"/>
          <w:b w:val="0"/>
          <w:bCs w:val="0"/>
          <w:sz w:val="26"/>
          <w:szCs w:val="26"/>
          <w:lang w:val="es-DO"/>
        </w:rPr>
        <w:t>41,834 toneladas métricas en 2021 a 85,747 toneladas en 2025</w:t>
      </w:r>
      <w:r w:rsidRPr="00396716">
        <w:rPr>
          <w:sz w:val="26"/>
          <w:szCs w:val="26"/>
          <w:lang w:val="es-DO"/>
        </w:rPr>
        <w:t xml:space="preserve">, lo que representa un incremento aproximado del 104.9 %. Asimismo, se registra un aumento del </w:t>
      </w:r>
      <w:r w:rsidRPr="00396716">
        <w:rPr>
          <w:rStyle w:val="Fuerte"/>
          <w:b w:val="0"/>
          <w:bCs w:val="0"/>
          <w:sz w:val="26"/>
          <w:szCs w:val="26"/>
          <w:lang w:val="es-DO"/>
        </w:rPr>
        <w:t>245.8% en las importaciones de pollo durante enero-septiembre de 2026</w:t>
      </w:r>
      <w:r w:rsidRPr="00396716">
        <w:rPr>
          <w:sz w:val="26"/>
          <w:szCs w:val="26"/>
          <w:lang w:val="es-DO"/>
        </w:rPr>
        <w:t>, en comparación con el mismo período de 2025.</w:t>
      </w:r>
    </w:p>
    <w:p w14:paraId="4DD8C578"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Ante estos datos, el PLD exige transparencia y rendición de cuentas.</w:t>
      </w:r>
    </w:p>
    <w:p w14:paraId="101C77D2"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¿A cuáles empresas se les otorgaron los permisos de importación? ¿Qué cantidades fueron autorizadas y cuánto pollo ingresó efectivamente al país? ¿Cuáles criterios se utilizaron para distribuir esos permisos?</w:t>
      </w:r>
    </w:p>
    <w:p w14:paraId="2F2D63FE"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 xml:space="preserve">Reclamamos una </w:t>
      </w:r>
      <w:r w:rsidRPr="00396716">
        <w:rPr>
          <w:rStyle w:val="Fuerte"/>
          <w:b w:val="0"/>
          <w:bCs w:val="0"/>
          <w:sz w:val="26"/>
          <w:szCs w:val="26"/>
          <w:lang w:val="es-DO"/>
        </w:rPr>
        <w:t>auditoría de los permisos de importación otorgados durante los últimos 12 meses</w:t>
      </w:r>
      <w:r w:rsidRPr="00396716">
        <w:rPr>
          <w:sz w:val="26"/>
          <w:szCs w:val="26"/>
          <w:lang w:val="es-DO"/>
        </w:rPr>
        <w:t>, la publicación de las empresas beneficiarias y de los volúmenes autorizados e importados, así como una investigación sobre las diferencias en el tratamiento fiscal, aduanero y sanitario de los productos importados.</w:t>
      </w:r>
    </w:p>
    <w:p w14:paraId="7B61E3A8"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lastRenderedPageBreak/>
        <w:t>Las importaciones deben responder a una planificación responsable, coordinada con los productores nacionales y fundamentada en las necesidades reales del mercado.</w:t>
      </w:r>
    </w:p>
    <w:p w14:paraId="7567A2CF" w14:textId="77777777" w:rsidR="00D25C46" w:rsidRPr="00396716" w:rsidRDefault="00000000">
      <w:pPr>
        <w:pStyle w:val="NormalWeb"/>
        <w:spacing w:beforeAutospacing="0" w:after="120" w:afterAutospacing="0"/>
        <w:jc w:val="both"/>
        <w:rPr>
          <w:sz w:val="26"/>
          <w:szCs w:val="26"/>
          <w:lang w:val="es-DO"/>
        </w:rPr>
      </w:pPr>
      <w:r w:rsidRPr="00396716">
        <w:rPr>
          <w:rStyle w:val="Fuerte"/>
          <w:b w:val="0"/>
          <w:bCs w:val="0"/>
          <w:sz w:val="26"/>
          <w:szCs w:val="26"/>
          <w:lang w:val="es-DO"/>
        </w:rPr>
        <w:t>El país necesita transparencia, los productores necesitan condiciones justas y los consumidores merecen precios razonables.</w:t>
      </w:r>
    </w:p>
    <w:p w14:paraId="23DDC5EE"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Defender la producción avícola nacional es defender el empleo, la seguridad alimentaria y el interés del pueblo dominicano.</w:t>
      </w:r>
    </w:p>
    <w:p w14:paraId="084F3CCB"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Miles de pollos sin salida comercial</w:t>
      </w:r>
    </w:p>
    <w:p w14:paraId="62DBF58F"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A este penoso escenario se suma la acumulación de pollos que han superado la edad correspondiente de comercialización y permanecen en las granjas sin una salida comercial adecuada.</w:t>
      </w:r>
    </w:p>
    <w:p w14:paraId="2B686989"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 xml:space="preserve">En actualmente hay </w:t>
      </w:r>
      <w:r w:rsidRPr="00396716">
        <w:rPr>
          <w:rStyle w:val="Fuerte"/>
          <w:b w:val="0"/>
          <w:bCs w:val="0"/>
          <w:sz w:val="26"/>
          <w:szCs w:val="26"/>
          <w:lang w:val="es-DO"/>
        </w:rPr>
        <w:t>1,535,227 pollos en las granjas que han superado la edad habitual de comercialización</w:t>
      </w:r>
      <w:r w:rsidRPr="00396716">
        <w:rPr>
          <w:sz w:val="26"/>
          <w:szCs w:val="26"/>
          <w:lang w:val="es-DO"/>
        </w:rPr>
        <w:t>. Estas aves, que debieron venderse entre los 39 y 41 días de crianza, ya superan los 50 días, lo que incrementa considerablemente los costos de alimentación, manejo y mantenimiento.</w:t>
      </w:r>
    </w:p>
    <w:p w14:paraId="5FA5668A"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Esta acumulación representa una carga económica adicional para los productores, que le lleva a perder en vez de ganar.</w:t>
      </w:r>
    </w:p>
    <w:p w14:paraId="675B97B1"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Porque cada día adicional en las granjas significa más gastos y mayores pérdidas.</w:t>
      </w:r>
    </w:p>
    <w:p w14:paraId="3FD76028"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La situación se agrava porque las instalaciones de almacenamiento y los cuartos fríos están ocupados, lo que limita la capacidad de respuesta, especialmente de los productores con menos recursos.</w:t>
      </w:r>
    </w:p>
    <w:p w14:paraId="4490A5DD"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El ministro de Agricultura, Francisco Oliverio Espaillat Bencosme, debe explicar cómo ha perdido el control del sector avícola, al que ha llevado a una crisis en la que los productores venden por debajo de sus costos, las granjas están al borde de la quiebra y los consumidores siguen pagando precios elevados por la carne de pollo.</w:t>
      </w:r>
    </w:p>
    <w:p w14:paraId="07844779"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La pignoración debe beneficiar también a los pequeños y medianos productores.</w:t>
      </w:r>
    </w:p>
    <w:p w14:paraId="78B6AB85"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El PLD advierte que el programa de pignoración de 8 millones de pollos anunciado por las autoridades debe beneficiar de manera equitativa a los pequeños y medianos avicultores, evitando que sus ventajas se concentren en las grandes empresas.</w:t>
      </w:r>
    </w:p>
    <w:p w14:paraId="12DF00DC"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Existe el riesgo de que las empresas con mayor capacidad financiera aprovechen el programa para comprar y acumular la producción de los pequeños y medianos productores a precios inferiores a los costos de producción, profundizando sus pérdidas y agravando su situación económica.</w:t>
      </w:r>
    </w:p>
    <w:p w14:paraId="1030AEFF" w14:textId="77777777" w:rsidR="00D25C46" w:rsidRDefault="00000000">
      <w:pPr>
        <w:pStyle w:val="NormalWeb"/>
        <w:spacing w:beforeAutospacing="0" w:after="120" w:afterAutospacing="0"/>
        <w:jc w:val="both"/>
        <w:rPr>
          <w:sz w:val="26"/>
          <w:szCs w:val="26"/>
          <w:lang w:val="es-DO"/>
        </w:rPr>
      </w:pPr>
      <w:r w:rsidRPr="00396716">
        <w:rPr>
          <w:sz w:val="26"/>
          <w:szCs w:val="26"/>
          <w:lang w:val="es-DO"/>
        </w:rPr>
        <w:t xml:space="preserve">Por ello, el PLD propone pignorar </w:t>
      </w:r>
      <w:r w:rsidRPr="00396716">
        <w:rPr>
          <w:rStyle w:val="Fuerte"/>
          <w:b w:val="0"/>
          <w:bCs w:val="0"/>
          <w:sz w:val="26"/>
          <w:szCs w:val="26"/>
          <w:lang w:val="es-DO"/>
        </w:rPr>
        <w:t>al menos el 40% de la cantidad que poseen los pequeños y medianos avicultores, dentro del volumen anunciado</w:t>
      </w:r>
      <w:r w:rsidRPr="00396716">
        <w:rPr>
          <w:sz w:val="26"/>
          <w:szCs w:val="26"/>
          <w:lang w:val="es-DO"/>
        </w:rPr>
        <w:t>, mediante criterios de participación transparentes, públicos y verificables.</w:t>
      </w:r>
    </w:p>
    <w:p w14:paraId="1D86FAEB" w14:textId="77777777" w:rsidR="00396716" w:rsidRPr="00396716" w:rsidRDefault="00396716">
      <w:pPr>
        <w:pStyle w:val="NormalWeb"/>
        <w:spacing w:beforeAutospacing="0" w:after="120" w:afterAutospacing="0"/>
        <w:jc w:val="both"/>
        <w:rPr>
          <w:sz w:val="26"/>
          <w:szCs w:val="26"/>
          <w:lang w:val="es-DO"/>
        </w:rPr>
      </w:pPr>
    </w:p>
    <w:p w14:paraId="36B63385"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lastRenderedPageBreak/>
        <w:t>Asimismo, exigimos que el Gobierno publique las condiciones del programa, los volúmenes pignorados, los precios reconocidos y la relación de empresas y productores beneficiados, a fin de garantizar la transparencia y la distribución justa de sus beneficios.</w:t>
      </w:r>
    </w:p>
    <w:p w14:paraId="06E348B7" w14:textId="77777777" w:rsidR="00D25C46" w:rsidRPr="00396716" w:rsidRDefault="00000000">
      <w:pPr>
        <w:pStyle w:val="NormalWeb"/>
        <w:spacing w:beforeAutospacing="0" w:after="120" w:afterAutospacing="0"/>
        <w:jc w:val="both"/>
        <w:rPr>
          <w:sz w:val="26"/>
          <w:szCs w:val="26"/>
          <w:lang w:val="es-DO"/>
        </w:rPr>
      </w:pPr>
      <w:r w:rsidRPr="00396716">
        <w:rPr>
          <w:rStyle w:val="Fuerte"/>
          <w:b w:val="0"/>
          <w:bCs w:val="0"/>
          <w:sz w:val="26"/>
          <w:szCs w:val="26"/>
          <w:lang w:val="es-DO"/>
        </w:rPr>
        <w:t>La pignoración debe ser un instrumento de protección y estabilidad para el sector avícola, no un mecanismo que permita a los productores más vulnerables continuar vendiendo por debajo de sus costos.</w:t>
      </w:r>
    </w:p>
    <w:p w14:paraId="58694E53" w14:textId="2801A188" w:rsidR="00D25C46" w:rsidRPr="00396716" w:rsidRDefault="00000000">
      <w:pPr>
        <w:pStyle w:val="NormalWeb"/>
        <w:spacing w:beforeAutospacing="0" w:after="120" w:afterAutospacing="0"/>
        <w:jc w:val="both"/>
        <w:rPr>
          <w:sz w:val="26"/>
          <w:szCs w:val="26"/>
          <w:lang w:val="es-DO"/>
        </w:rPr>
      </w:pPr>
      <w:r w:rsidRPr="00396716">
        <w:rPr>
          <w:sz w:val="26"/>
          <w:szCs w:val="26"/>
          <w:lang w:val="es-DO"/>
        </w:rPr>
        <w:t xml:space="preserve">Esta crisis tampoco puede analizarse de manera aislada. Forma parte de una situación crítica más amplia que afecta directamente la bandera Nacional, eso es lo que </w:t>
      </w:r>
      <w:r w:rsidR="00A43363" w:rsidRPr="00396716">
        <w:rPr>
          <w:sz w:val="26"/>
          <w:szCs w:val="26"/>
          <w:lang w:val="es-DO"/>
        </w:rPr>
        <w:t>está</w:t>
      </w:r>
      <w:r w:rsidRPr="00396716">
        <w:rPr>
          <w:sz w:val="26"/>
          <w:szCs w:val="26"/>
          <w:lang w:val="es-DO"/>
        </w:rPr>
        <w:t xml:space="preserve"> en peligro: </w:t>
      </w:r>
    </w:p>
    <w:p w14:paraId="5AEEA8AF" w14:textId="3BD6DE0B" w:rsidR="00D25C46" w:rsidRPr="00396716" w:rsidRDefault="00A43363">
      <w:pPr>
        <w:pStyle w:val="NormalWeb"/>
        <w:spacing w:beforeAutospacing="0" w:after="120" w:afterAutospacing="0"/>
        <w:jc w:val="both"/>
        <w:rPr>
          <w:color w:val="000000" w:themeColor="text1"/>
          <w:sz w:val="26"/>
          <w:szCs w:val="26"/>
          <w:lang w:val="es-DO"/>
        </w:rPr>
      </w:pPr>
      <w:r w:rsidRPr="00396716">
        <w:rPr>
          <w:color w:val="000000" w:themeColor="text1"/>
          <w:sz w:val="26"/>
          <w:szCs w:val="26"/>
          <w:lang w:val="es-DO"/>
        </w:rPr>
        <w:t>! ¡Arroz, habichuelas y carne!</w:t>
      </w:r>
    </w:p>
    <w:p w14:paraId="10CA15F2"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Estos rubros enfrentan dificultades relacionadas con las importaciones, los costos de producción, la comercialización, la planificación y la disponibilidad de insumos.</w:t>
      </w:r>
    </w:p>
    <w:p w14:paraId="33B8AC9F"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El país necesita políticas agropecuarias coherentes, transparentes y equitativas que protejan a los productores nacionales, fortalezcan la producción de alimentos y contribuyan a garantizar precios justos para los consumidores.</w:t>
      </w:r>
    </w:p>
    <w:p w14:paraId="2F25B5DF" w14:textId="77777777" w:rsidR="00D25C46" w:rsidRPr="00396716" w:rsidRDefault="00000000">
      <w:pPr>
        <w:pStyle w:val="NormalWeb"/>
        <w:spacing w:beforeAutospacing="0" w:after="120" w:afterAutospacing="0"/>
        <w:jc w:val="both"/>
        <w:rPr>
          <w:b/>
          <w:bCs/>
          <w:sz w:val="26"/>
          <w:szCs w:val="26"/>
          <w:lang w:val="es-DO"/>
        </w:rPr>
      </w:pPr>
      <w:r w:rsidRPr="00396716">
        <w:rPr>
          <w:b/>
          <w:bCs/>
          <w:sz w:val="26"/>
          <w:szCs w:val="26"/>
          <w:lang w:val="es-DO"/>
        </w:rPr>
        <w:t>Propuestas para enfrentar la crisis.</w:t>
      </w:r>
    </w:p>
    <w:p w14:paraId="54BEEC4D" w14:textId="77777777" w:rsidR="00D25C46" w:rsidRPr="00396716" w:rsidRDefault="00000000">
      <w:pPr>
        <w:pStyle w:val="NormalWeb"/>
        <w:spacing w:beforeAutospacing="0" w:after="120" w:afterAutospacing="0"/>
        <w:jc w:val="both"/>
        <w:rPr>
          <w:b/>
          <w:bCs/>
          <w:sz w:val="26"/>
          <w:szCs w:val="26"/>
          <w:lang w:val="es-DO"/>
        </w:rPr>
      </w:pPr>
      <w:r w:rsidRPr="00396716">
        <w:rPr>
          <w:b/>
          <w:bCs/>
          <w:sz w:val="26"/>
          <w:szCs w:val="26"/>
          <w:lang w:val="es-DO"/>
        </w:rPr>
        <w:t>Ante esta situación, el Partido de la Liberación Dominicana plantea 8 medidas concretas:</w:t>
      </w:r>
    </w:p>
    <w:p w14:paraId="3B7C19F8" w14:textId="574404A3" w:rsidR="00D25C46" w:rsidRPr="00396716" w:rsidRDefault="00000000">
      <w:pPr>
        <w:pStyle w:val="NormalWeb"/>
        <w:spacing w:beforeAutospacing="0" w:after="120" w:afterAutospacing="0"/>
        <w:jc w:val="both"/>
        <w:rPr>
          <w:color w:val="000000" w:themeColor="text1"/>
          <w:sz w:val="26"/>
          <w:szCs w:val="26"/>
          <w:lang w:val="es-DO"/>
        </w:rPr>
      </w:pPr>
      <w:r w:rsidRPr="00396716">
        <w:rPr>
          <w:rStyle w:val="Fuerte"/>
          <w:sz w:val="26"/>
          <w:szCs w:val="26"/>
          <w:lang w:val="es-DO"/>
        </w:rPr>
        <w:t>Primera:</w:t>
      </w:r>
      <w:r w:rsidRPr="00396716">
        <w:rPr>
          <w:rStyle w:val="Fuerte"/>
          <w:b w:val="0"/>
          <w:bCs w:val="0"/>
          <w:sz w:val="26"/>
          <w:szCs w:val="26"/>
          <w:lang w:val="es-DO"/>
        </w:rPr>
        <w:t xml:space="preserve"> Suspender los permisos de importación de pollo durante el resto de 2026; </w:t>
      </w:r>
      <w:r w:rsidRPr="00396716">
        <w:rPr>
          <w:rStyle w:val="Fuerte"/>
          <w:b w:val="0"/>
          <w:bCs w:val="0"/>
          <w:color w:val="000000" w:themeColor="text1"/>
          <w:sz w:val="26"/>
          <w:szCs w:val="26"/>
          <w:lang w:val="es-DO"/>
        </w:rPr>
        <w:t xml:space="preserve">e impedir que entren al país los pollos </w:t>
      </w:r>
      <w:r w:rsidRPr="00396716">
        <w:rPr>
          <w:color w:val="000000" w:themeColor="text1"/>
          <w:sz w:val="26"/>
          <w:szCs w:val="26"/>
          <w:lang w:val="es-DO"/>
        </w:rPr>
        <w:t xml:space="preserve">que están </w:t>
      </w:r>
      <w:r w:rsidRPr="00396716">
        <w:rPr>
          <w:rStyle w:val="Fuerte"/>
          <w:b w:val="0"/>
          <w:bCs w:val="0"/>
          <w:color w:val="000000" w:themeColor="text1"/>
          <w:sz w:val="26"/>
          <w:szCs w:val="26"/>
          <w:lang w:val="es-DO"/>
        </w:rPr>
        <w:t xml:space="preserve">en los </w:t>
      </w:r>
      <w:r w:rsidRPr="00396716">
        <w:rPr>
          <w:color w:val="000000" w:themeColor="text1"/>
          <w:sz w:val="26"/>
          <w:szCs w:val="26"/>
          <w:lang w:val="es-DO"/>
        </w:rPr>
        <w:t xml:space="preserve">centros logísticos de los puertos y que se supone que solo son de </w:t>
      </w:r>
      <w:r w:rsidR="00A43363" w:rsidRPr="00396716">
        <w:rPr>
          <w:color w:val="000000" w:themeColor="text1"/>
          <w:sz w:val="26"/>
          <w:szCs w:val="26"/>
          <w:lang w:val="es-DO"/>
        </w:rPr>
        <w:t>tránsito</w:t>
      </w:r>
      <w:r w:rsidRPr="00396716">
        <w:rPr>
          <w:color w:val="000000" w:themeColor="text1"/>
          <w:sz w:val="26"/>
          <w:szCs w:val="26"/>
          <w:lang w:val="es-DO"/>
        </w:rPr>
        <w:t>.</w:t>
      </w:r>
    </w:p>
    <w:p w14:paraId="22FD0A53" w14:textId="77777777" w:rsidR="00D25C46" w:rsidRPr="00396716" w:rsidRDefault="00000000">
      <w:pPr>
        <w:pStyle w:val="NormalWeb"/>
        <w:spacing w:beforeAutospacing="0" w:after="120" w:afterAutospacing="0"/>
        <w:jc w:val="both"/>
        <w:rPr>
          <w:sz w:val="26"/>
          <w:szCs w:val="26"/>
          <w:lang w:val="es-DO"/>
        </w:rPr>
      </w:pPr>
      <w:r w:rsidRPr="00396716">
        <w:rPr>
          <w:rStyle w:val="Fuerte"/>
          <w:sz w:val="26"/>
          <w:szCs w:val="26"/>
          <w:lang w:val="es-DO"/>
        </w:rPr>
        <w:t>Segunda:</w:t>
      </w:r>
      <w:r w:rsidRPr="00396716">
        <w:rPr>
          <w:rStyle w:val="Fuerte"/>
          <w:b w:val="0"/>
          <w:bCs w:val="0"/>
          <w:sz w:val="26"/>
          <w:szCs w:val="26"/>
          <w:lang w:val="es-DO"/>
        </w:rPr>
        <w:t xml:space="preserve"> </w:t>
      </w:r>
      <w:r w:rsidRPr="00396716">
        <w:rPr>
          <w:sz w:val="26"/>
          <w:szCs w:val="26"/>
          <w:lang w:val="es-DO"/>
        </w:rPr>
        <w:t>Vender el pollo a un máximo de RD$60 la libra al consumidor, mientras el precio en granja se mantenga por debajo de RD$35.</w:t>
      </w:r>
    </w:p>
    <w:p w14:paraId="6081D3B7" w14:textId="77777777" w:rsidR="00D25C46" w:rsidRPr="00396716" w:rsidRDefault="00000000">
      <w:pPr>
        <w:pStyle w:val="NormalWeb"/>
        <w:spacing w:beforeAutospacing="0" w:after="120" w:afterAutospacing="0"/>
        <w:jc w:val="both"/>
        <w:rPr>
          <w:sz w:val="26"/>
          <w:szCs w:val="26"/>
          <w:lang w:val="es-DO"/>
        </w:rPr>
      </w:pPr>
      <w:r w:rsidRPr="00396716">
        <w:rPr>
          <w:rStyle w:val="Fuerte"/>
          <w:sz w:val="26"/>
          <w:szCs w:val="26"/>
          <w:lang w:val="es-DO"/>
        </w:rPr>
        <w:t>Tercera:</w:t>
      </w:r>
      <w:r w:rsidRPr="00396716">
        <w:rPr>
          <w:rStyle w:val="Fuerte"/>
          <w:b w:val="0"/>
          <w:bCs w:val="0"/>
          <w:sz w:val="26"/>
          <w:szCs w:val="26"/>
          <w:lang w:val="es-DO"/>
        </w:rPr>
        <w:t xml:space="preserve"> Auditar los permisos de importación </w:t>
      </w:r>
      <w:r w:rsidRPr="00396716">
        <w:rPr>
          <w:sz w:val="26"/>
          <w:szCs w:val="26"/>
          <w:lang w:val="es-DO"/>
        </w:rPr>
        <w:t>otorgados durante los últimos 12 meses y publicar las empresas beneficiarias, las cantidades autorizadas y los volúmenes efectivamente importados.</w:t>
      </w:r>
    </w:p>
    <w:p w14:paraId="6FA3EAD8" w14:textId="29C71B9B" w:rsidR="00D25C46" w:rsidRPr="00396716" w:rsidRDefault="00000000">
      <w:pPr>
        <w:pStyle w:val="NormalWeb"/>
        <w:spacing w:beforeAutospacing="0" w:after="120" w:afterAutospacing="0"/>
        <w:jc w:val="both"/>
        <w:rPr>
          <w:color w:val="000000" w:themeColor="text1"/>
          <w:sz w:val="26"/>
          <w:szCs w:val="26"/>
          <w:lang w:val="es-DO"/>
        </w:rPr>
      </w:pPr>
      <w:r w:rsidRPr="00396716">
        <w:rPr>
          <w:rStyle w:val="Fuerte"/>
          <w:sz w:val="26"/>
          <w:szCs w:val="26"/>
          <w:lang w:val="es-DO"/>
        </w:rPr>
        <w:t>Cuarta:</w:t>
      </w:r>
      <w:r w:rsidRPr="00396716">
        <w:rPr>
          <w:rStyle w:val="Fuerte"/>
          <w:b w:val="0"/>
          <w:bCs w:val="0"/>
          <w:sz w:val="26"/>
          <w:szCs w:val="26"/>
          <w:lang w:val="es-DO"/>
        </w:rPr>
        <w:t xml:space="preserve"> </w:t>
      </w:r>
      <w:r w:rsidRPr="00396716">
        <w:rPr>
          <w:sz w:val="26"/>
          <w:szCs w:val="26"/>
          <w:lang w:val="es-DO"/>
        </w:rPr>
        <w:t xml:space="preserve">Garantizar que los pequeños y medianos avicultores puedan pignorar de inmediato al menos el 40% de sus pollos, y que el gobierno adquiera para los planes sociales, a precios rentables los 1.5 millones de pollos acumulados y pasados de tiempos en granjas. </w:t>
      </w:r>
      <w:r w:rsidRPr="00396716">
        <w:rPr>
          <w:color w:val="000000" w:themeColor="text1"/>
          <w:sz w:val="26"/>
          <w:szCs w:val="26"/>
          <w:lang w:val="es-DO"/>
        </w:rPr>
        <w:t xml:space="preserve">Esto debe se rápido porque los productores se </w:t>
      </w:r>
      <w:r w:rsidR="00A43363" w:rsidRPr="00396716">
        <w:rPr>
          <w:color w:val="000000" w:themeColor="text1"/>
          <w:sz w:val="26"/>
          <w:szCs w:val="26"/>
          <w:lang w:val="es-DO"/>
        </w:rPr>
        <w:t>están</w:t>
      </w:r>
      <w:r w:rsidRPr="00396716">
        <w:rPr>
          <w:color w:val="000000" w:themeColor="text1"/>
          <w:sz w:val="26"/>
          <w:szCs w:val="26"/>
          <w:lang w:val="es-DO"/>
        </w:rPr>
        <w:t xml:space="preserve"> viendo obligados a salir de </w:t>
      </w:r>
      <w:r w:rsidR="00A43363" w:rsidRPr="00396716">
        <w:rPr>
          <w:color w:val="000000" w:themeColor="text1"/>
          <w:sz w:val="26"/>
          <w:szCs w:val="26"/>
          <w:lang w:val="es-DO"/>
        </w:rPr>
        <w:t>ellos a</w:t>
      </w:r>
      <w:r w:rsidRPr="00396716">
        <w:rPr>
          <w:color w:val="000000" w:themeColor="text1"/>
          <w:sz w:val="26"/>
          <w:szCs w:val="26"/>
          <w:lang w:val="es-DO"/>
        </w:rPr>
        <w:t xml:space="preserve"> cualquier costo.</w:t>
      </w:r>
    </w:p>
    <w:p w14:paraId="7E7558BA" w14:textId="77777777" w:rsidR="00D25C46" w:rsidRPr="00396716" w:rsidRDefault="00000000">
      <w:pPr>
        <w:pStyle w:val="NormalWeb"/>
        <w:spacing w:beforeAutospacing="0" w:after="120" w:afterAutospacing="0"/>
        <w:jc w:val="both"/>
        <w:rPr>
          <w:sz w:val="26"/>
          <w:szCs w:val="26"/>
          <w:lang w:val="es-DO"/>
        </w:rPr>
      </w:pPr>
      <w:r w:rsidRPr="00396716">
        <w:rPr>
          <w:rStyle w:val="Fuerte"/>
          <w:sz w:val="26"/>
          <w:szCs w:val="26"/>
          <w:lang w:val="es-DO"/>
        </w:rPr>
        <w:t>Quinta:</w:t>
      </w:r>
      <w:r w:rsidRPr="00396716">
        <w:rPr>
          <w:rStyle w:val="Fuerte"/>
          <w:b w:val="0"/>
          <w:bCs w:val="0"/>
          <w:sz w:val="26"/>
          <w:szCs w:val="26"/>
          <w:lang w:val="es-DO"/>
        </w:rPr>
        <w:t xml:space="preserve"> Reforzar los controles sanitarios, aduaneros </w:t>
      </w:r>
      <w:r w:rsidRPr="00396716">
        <w:rPr>
          <w:sz w:val="26"/>
          <w:szCs w:val="26"/>
          <w:lang w:val="es-DO"/>
        </w:rPr>
        <w:t>y de trazabilidad de la carne de pollo importada, garantizando el cumplimiento de las normas aplicables.</w:t>
      </w:r>
    </w:p>
    <w:p w14:paraId="76D9C5F0" w14:textId="77777777" w:rsidR="00D25C46" w:rsidRPr="00396716" w:rsidRDefault="00000000">
      <w:pPr>
        <w:pStyle w:val="NormalWeb"/>
        <w:spacing w:beforeAutospacing="0" w:after="120" w:afterAutospacing="0"/>
        <w:jc w:val="both"/>
        <w:rPr>
          <w:sz w:val="26"/>
          <w:szCs w:val="26"/>
          <w:lang w:val="es-DO"/>
        </w:rPr>
      </w:pPr>
      <w:r w:rsidRPr="00396716">
        <w:rPr>
          <w:rStyle w:val="Fuerte"/>
          <w:sz w:val="26"/>
          <w:szCs w:val="26"/>
          <w:lang w:val="es-DO"/>
        </w:rPr>
        <w:t>Sexta:</w:t>
      </w:r>
      <w:r w:rsidRPr="00396716">
        <w:rPr>
          <w:rStyle w:val="Fuerte"/>
          <w:b w:val="0"/>
          <w:bCs w:val="0"/>
          <w:sz w:val="26"/>
          <w:szCs w:val="26"/>
          <w:lang w:val="es-DO"/>
        </w:rPr>
        <w:t xml:space="preserve"> </w:t>
      </w:r>
      <w:r w:rsidRPr="00396716">
        <w:rPr>
          <w:sz w:val="26"/>
          <w:szCs w:val="26"/>
          <w:lang w:val="es-DO"/>
        </w:rPr>
        <w:t>Crear un espacio de coordinación entre las autoridades y los representantes de los productores de pollos, donde participen los pequeños y medianos productores.</w:t>
      </w:r>
    </w:p>
    <w:p w14:paraId="1B8B7775" w14:textId="77777777" w:rsidR="00D25C46" w:rsidRPr="00396716" w:rsidRDefault="00000000">
      <w:pPr>
        <w:pStyle w:val="NormalWeb"/>
        <w:spacing w:beforeAutospacing="0" w:after="120" w:afterAutospacing="0"/>
        <w:jc w:val="both"/>
        <w:rPr>
          <w:sz w:val="26"/>
          <w:szCs w:val="26"/>
          <w:lang w:val="es-DO"/>
        </w:rPr>
      </w:pPr>
      <w:r w:rsidRPr="00396716">
        <w:rPr>
          <w:rStyle w:val="Fuerte"/>
          <w:sz w:val="26"/>
          <w:szCs w:val="26"/>
          <w:lang w:val="es-DO"/>
        </w:rPr>
        <w:lastRenderedPageBreak/>
        <w:t>Séptima:</w:t>
      </w:r>
      <w:r w:rsidRPr="00396716">
        <w:rPr>
          <w:rStyle w:val="Fuerte"/>
          <w:b w:val="0"/>
          <w:bCs w:val="0"/>
          <w:sz w:val="26"/>
          <w:szCs w:val="26"/>
          <w:lang w:val="es-DO"/>
        </w:rPr>
        <w:t xml:space="preserve"> </w:t>
      </w:r>
      <w:r w:rsidRPr="00396716">
        <w:rPr>
          <w:sz w:val="26"/>
          <w:szCs w:val="26"/>
          <w:lang w:val="es-DO"/>
        </w:rPr>
        <w:t>Implementar un sistema de planificación basado en la demanda real del mercado que permita anticipar excedentes, evitar la saturación y determinar cuándo se justifican importaciones.</w:t>
      </w:r>
    </w:p>
    <w:p w14:paraId="5072934D" w14:textId="77777777" w:rsidR="00D25C46" w:rsidRPr="00396716" w:rsidRDefault="00000000">
      <w:pPr>
        <w:pStyle w:val="NormalWeb"/>
        <w:spacing w:beforeAutospacing="0" w:after="120" w:afterAutospacing="0"/>
        <w:jc w:val="both"/>
        <w:rPr>
          <w:sz w:val="26"/>
          <w:szCs w:val="26"/>
          <w:lang w:val="es-DO"/>
        </w:rPr>
      </w:pPr>
      <w:r w:rsidRPr="00396716">
        <w:rPr>
          <w:rStyle w:val="Fuerte"/>
          <w:sz w:val="26"/>
          <w:szCs w:val="26"/>
          <w:lang w:val="es-DO"/>
        </w:rPr>
        <w:t>Octava:</w:t>
      </w:r>
      <w:r w:rsidRPr="00396716">
        <w:rPr>
          <w:rStyle w:val="Fuerte"/>
          <w:b w:val="0"/>
          <w:bCs w:val="0"/>
          <w:sz w:val="26"/>
          <w:szCs w:val="26"/>
          <w:lang w:val="es-DO"/>
        </w:rPr>
        <w:t xml:space="preserve"> </w:t>
      </w:r>
      <w:r w:rsidRPr="00396716">
        <w:rPr>
          <w:sz w:val="26"/>
          <w:szCs w:val="26"/>
          <w:lang w:val="es-DO"/>
        </w:rPr>
        <w:t>Ejecutar un programa de emergencia para solucionar y compensar las pérdidas de los productores, y garantice precios justos al consumidor, en correspondencia con los precios pagados en granja.</w:t>
      </w:r>
    </w:p>
    <w:p w14:paraId="5689DBF8"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Estas medidas deben ejecutarse con transparencia, plazos definidos y mecanismos de seguimiento público que permitan evaluar sus resultados.</w:t>
      </w:r>
    </w:p>
    <w:p w14:paraId="01C8A19F"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¡Sin productores no hay seguridad alimentaria, y sin precios justos no hay bienestar para el pueblo!</w:t>
      </w:r>
    </w:p>
    <w:p w14:paraId="08ED1327" w14:textId="77777777" w:rsidR="00D25C46" w:rsidRPr="00396716" w:rsidRDefault="00000000">
      <w:pPr>
        <w:pStyle w:val="NormalWeb"/>
        <w:spacing w:beforeAutospacing="0" w:after="120" w:afterAutospacing="0"/>
        <w:jc w:val="both"/>
        <w:rPr>
          <w:sz w:val="26"/>
          <w:szCs w:val="26"/>
          <w:lang w:val="es-DO"/>
        </w:rPr>
      </w:pPr>
      <w:r w:rsidRPr="00396716">
        <w:rPr>
          <w:b/>
          <w:bCs/>
          <w:sz w:val="26"/>
          <w:szCs w:val="26"/>
          <w:lang w:val="es-DO"/>
        </w:rPr>
        <w:t>El Partido de la Liberación Dominicana (PLD)</w:t>
      </w:r>
      <w:r w:rsidRPr="00396716">
        <w:rPr>
          <w:sz w:val="26"/>
          <w:szCs w:val="26"/>
          <w:lang w:val="es-DO"/>
        </w:rPr>
        <w:t xml:space="preserve"> no permanecerá indiferente ante una crisis que golpea a los pequeños y medianos avicultores, amenaza con llevar a la quiebra a numerosas granjas y obliga a las familias dominicanas, especialmente a las de menores ingresos, a pagar precios elevados por la carne de pollo.</w:t>
      </w:r>
    </w:p>
    <w:p w14:paraId="0A04701A" w14:textId="77777777" w:rsidR="00D25C46" w:rsidRPr="00396716" w:rsidRDefault="00000000">
      <w:pPr>
        <w:pStyle w:val="NormalWeb"/>
        <w:spacing w:beforeAutospacing="0" w:after="120" w:afterAutospacing="0"/>
        <w:jc w:val="both"/>
        <w:rPr>
          <w:sz w:val="26"/>
          <w:szCs w:val="26"/>
          <w:lang w:val="es-DO"/>
        </w:rPr>
      </w:pPr>
      <w:r w:rsidRPr="00396716">
        <w:rPr>
          <w:sz w:val="26"/>
          <w:szCs w:val="26"/>
          <w:lang w:val="es-DO"/>
        </w:rPr>
        <w:t>Exigimos transparencia en las importaciones, planificación de la producción nacional y medidas concretas que protejan tanto a los productores como a los consumidores.</w:t>
      </w:r>
    </w:p>
    <w:p w14:paraId="674D5100" w14:textId="77777777" w:rsidR="00D25C46" w:rsidRPr="00396716" w:rsidRDefault="00000000">
      <w:pPr>
        <w:pStyle w:val="NormalWeb"/>
        <w:spacing w:beforeAutospacing="0" w:after="120" w:afterAutospacing="0"/>
        <w:jc w:val="both"/>
        <w:rPr>
          <w:sz w:val="26"/>
          <w:szCs w:val="26"/>
          <w:lang w:val="es-DO"/>
        </w:rPr>
      </w:pPr>
      <w:r w:rsidRPr="00396716">
        <w:rPr>
          <w:rStyle w:val="Fuerte"/>
          <w:b w:val="0"/>
          <w:bCs w:val="0"/>
          <w:sz w:val="26"/>
          <w:szCs w:val="26"/>
          <w:lang w:val="es-DO"/>
        </w:rPr>
        <w:t>¡Producir no puede ser sinónimo de perder, ni alimentarse un lujo para el pueblo!</w:t>
      </w:r>
    </w:p>
    <w:p w14:paraId="1C296D75" w14:textId="4114BF05" w:rsidR="00D25C46" w:rsidRPr="00396716" w:rsidRDefault="00000000">
      <w:pPr>
        <w:pStyle w:val="NormalWeb"/>
        <w:spacing w:beforeAutospacing="0" w:after="120" w:afterAutospacing="0"/>
        <w:jc w:val="both"/>
        <w:rPr>
          <w:color w:val="000000" w:themeColor="text1"/>
          <w:sz w:val="26"/>
          <w:szCs w:val="26"/>
          <w:lang w:val="es-DO"/>
        </w:rPr>
      </w:pPr>
      <w:r w:rsidRPr="00396716">
        <w:rPr>
          <w:sz w:val="26"/>
          <w:szCs w:val="26"/>
          <w:lang w:val="es-DO"/>
        </w:rPr>
        <w:t xml:space="preserve">Defender la producción nacional es proteger el empleo, la seguridad alimentaria y el bienestar de las familias dominicanas, </w:t>
      </w:r>
      <w:r w:rsidRPr="00396716">
        <w:rPr>
          <w:color w:val="000000" w:themeColor="text1"/>
          <w:sz w:val="26"/>
          <w:szCs w:val="26"/>
          <w:lang w:val="es-DO"/>
        </w:rPr>
        <w:t xml:space="preserve">como lo </w:t>
      </w:r>
      <w:r w:rsidR="00A43363" w:rsidRPr="00396716">
        <w:rPr>
          <w:color w:val="000000" w:themeColor="text1"/>
          <w:sz w:val="26"/>
          <w:szCs w:val="26"/>
          <w:lang w:val="es-DO"/>
        </w:rPr>
        <w:t>ha hecho</w:t>
      </w:r>
      <w:r w:rsidRPr="00396716">
        <w:rPr>
          <w:color w:val="000000" w:themeColor="text1"/>
          <w:sz w:val="26"/>
          <w:szCs w:val="26"/>
          <w:lang w:val="es-DO"/>
        </w:rPr>
        <w:t>, lo hace y lo hará el PLD.</w:t>
      </w:r>
    </w:p>
    <w:p w14:paraId="5E2255D3" w14:textId="77777777" w:rsidR="00A43363" w:rsidRPr="00396716" w:rsidRDefault="00A43363">
      <w:pPr>
        <w:pStyle w:val="NormalWeb"/>
        <w:spacing w:beforeAutospacing="0" w:after="120" w:afterAutospacing="0"/>
        <w:jc w:val="both"/>
        <w:rPr>
          <w:color w:val="000000" w:themeColor="text1"/>
          <w:sz w:val="26"/>
          <w:szCs w:val="26"/>
          <w:lang w:val="es-DO"/>
        </w:rPr>
      </w:pPr>
    </w:p>
    <w:p w14:paraId="33208936" w14:textId="77777777" w:rsidR="00A43363" w:rsidRPr="00396716" w:rsidRDefault="00A43363">
      <w:pPr>
        <w:pStyle w:val="NormalWeb"/>
        <w:spacing w:beforeAutospacing="0" w:after="120" w:afterAutospacing="0"/>
        <w:jc w:val="both"/>
        <w:rPr>
          <w:color w:val="000000" w:themeColor="text1"/>
          <w:sz w:val="26"/>
          <w:szCs w:val="26"/>
          <w:lang w:val="es-DO"/>
        </w:rPr>
      </w:pPr>
    </w:p>
    <w:p w14:paraId="421A7972" w14:textId="0D89D9DD" w:rsidR="00A43363" w:rsidRPr="00396716" w:rsidRDefault="00A43363">
      <w:pPr>
        <w:pStyle w:val="NormalWeb"/>
        <w:spacing w:beforeAutospacing="0" w:after="120" w:afterAutospacing="0"/>
        <w:jc w:val="both"/>
        <w:rPr>
          <w:b/>
          <w:bCs/>
          <w:color w:val="000000" w:themeColor="text1"/>
          <w:sz w:val="26"/>
          <w:szCs w:val="26"/>
          <w:lang w:val="es-DO"/>
        </w:rPr>
      </w:pPr>
      <w:r w:rsidRPr="00396716">
        <w:rPr>
          <w:b/>
          <w:bCs/>
          <w:color w:val="000000" w:themeColor="text1"/>
          <w:sz w:val="26"/>
          <w:szCs w:val="26"/>
          <w:lang w:val="es-DO"/>
        </w:rPr>
        <w:t>Santo Domingo, D.N.</w:t>
      </w:r>
    </w:p>
    <w:p w14:paraId="13488F68" w14:textId="4CB68E74" w:rsidR="00A43363" w:rsidRPr="00396716" w:rsidRDefault="00A43363">
      <w:pPr>
        <w:pStyle w:val="NormalWeb"/>
        <w:spacing w:beforeAutospacing="0" w:after="120" w:afterAutospacing="0"/>
        <w:jc w:val="both"/>
        <w:rPr>
          <w:b/>
          <w:bCs/>
          <w:color w:val="000000" w:themeColor="text1"/>
          <w:sz w:val="26"/>
          <w:szCs w:val="26"/>
          <w:lang w:val="es-DO"/>
        </w:rPr>
      </w:pPr>
      <w:r w:rsidRPr="00396716">
        <w:rPr>
          <w:b/>
          <w:bCs/>
          <w:color w:val="000000" w:themeColor="text1"/>
          <w:sz w:val="26"/>
          <w:szCs w:val="26"/>
          <w:lang w:val="es-DO"/>
        </w:rPr>
        <w:t>26 de octubre, 2026.-</w:t>
      </w:r>
    </w:p>
    <w:sectPr w:rsidR="00A43363" w:rsidRPr="00396716">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4AEC2" w14:textId="77777777" w:rsidR="00520876" w:rsidRDefault="00520876">
      <w:r>
        <w:separator/>
      </w:r>
    </w:p>
  </w:endnote>
  <w:endnote w:type="continuationSeparator" w:id="0">
    <w:p w14:paraId="690C99A5" w14:textId="77777777" w:rsidR="00520876" w:rsidRDefault="00520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D1227" w14:textId="77777777" w:rsidR="00520876" w:rsidRDefault="00520876">
      <w:pPr>
        <w:spacing w:after="0"/>
      </w:pPr>
      <w:r>
        <w:separator/>
      </w:r>
    </w:p>
  </w:footnote>
  <w:footnote w:type="continuationSeparator" w:id="0">
    <w:p w14:paraId="745C4485" w14:textId="77777777" w:rsidR="00520876" w:rsidRDefault="0052087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E4B5076"/>
    <w:rsid w:val="00396716"/>
    <w:rsid w:val="00520876"/>
    <w:rsid w:val="009270A7"/>
    <w:rsid w:val="00A43363"/>
    <w:rsid w:val="00A90E9B"/>
    <w:rsid w:val="00D25C46"/>
    <w:rsid w:val="0A055AF3"/>
    <w:rsid w:val="0C832815"/>
    <w:rsid w:val="12A63CA4"/>
    <w:rsid w:val="203C17F2"/>
    <w:rsid w:val="2DC434A2"/>
    <w:rsid w:val="3E942BE8"/>
    <w:rsid w:val="481F76E0"/>
    <w:rsid w:val="4B3F1AEF"/>
    <w:rsid w:val="4EF61917"/>
    <w:rsid w:val="552D0B4D"/>
    <w:rsid w:val="5E5E5162"/>
    <w:rsid w:val="624F5057"/>
    <w:rsid w:val="63467B6E"/>
    <w:rsid w:val="6CA55F4C"/>
    <w:rsid w:val="6E4B5076"/>
    <w:rsid w:val="75B8552F"/>
    <w:rsid w:val="7B910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AD51E"/>
  <w15:docId w15:val="{D548B7B1-50E0-4CDF-A310-95BB58820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DO" w:eastAsia="es-D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jc w:val="both"/>
    </w:pPr>
    <w:rPr>
      <w:rFonts w:asciiTheme="minorHAnsi" w:eastAsiaTheme="minorHAnsi" w:hAnsiTheme="minorHAnsi" w:cstheme="minorBidi"/>
      <w:kern w:val="2"/>
      <w:sz w:val="22"/>
      <w:szCs w:val="22"/>
      <w:lang w:eastAsia="en-US"/>
      <w14:ligatures w14:val="standardContextual"/>
    </w:rPr>
  </w:style>
  <w:style w:type="paragraph" w:styleId="Ttulo1">
    <w:name w:val="heading 1"/>
    <w:next w:val="Normal"/>
    <w:qFormat/>
    <w:pPr>
      <w:spacing w:beforeAutospacing="1" w:afterAutospacing="1"/>
      <w:outlineLvl w:val="0"/>
    </w:pPr>
    <w:rPr>
      <w:rFonts w:ascii="SimSun" w:hAnsi="SimSun" w:hint="eastAsia"/>
      <w:b/>
      <w:bCs/>
      <w:kern w:val="32"/>
      <w:sz w:val="48"/>
      <w:szCs w:val="48"/>
      <w:lang w:val="en-US" w:eastAsia="zh-CN"/>
    </w:rPr>
  </w:style>
  <w:style w:type="paragraph" w:styleId="Ttulo2">
    <w:name w:val="heading 2"/>
    <w:next w:val="Normal"/>
    <w:semiHidden/>
    <w:unhideWhenUsed/>
    <w:qFormat/>
    <w:pPr>
      <w:spacing w:beforeAutospacing="1" w:afterAutospacing="1"/>
      <w:outlineLvl w:val="1"/>
    </w:pPr>
    <w:rPr>
      <w:rFonts w:ascii="SimSun" w:hAnsi="SimSun" w:hint="eastAsia"/>
      <w:b/>
      <w:bCs/>
      <w:i/>
      <w:iCs/>
      <w:sz w:val="36"/>
      <w:szCs w:val="36"/>
      <w:lang w:val="en-US" w:eastAsia="zh-CN"/>
    </w:rPr>
  </w:style>
  <w:style w:type="paragraph" w:styleId="Ttulo3">
    <w:name w:val="heading 3"/>
    <w:next w:val="Normal"/>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basedOn w:val="Fuentedeprrafopredeter"/>
    <w:qFormat/>
    <w:rPr>
      <w:b/>
      <w:bCs/>
    </w:rPr>
  </w:style>
  <w:style w:type="paragraph" w:styleId="NormalWeb">
    <w:name w:val="Normal (Web)"/>
    <w:qFormat/>
    <w:pPr>
      <w:spacing w:beforeAutospacing="1" w:afterAutospacing="1"/>
    </w:pPr>
    <w:rPr>
      <w:sz w:val="24"/>
      <w:szCs w:val="24"/>
      <w:lang w:val="en-US" w:eastAsia="zh-CN"/>
    </w:rPr>
  </w:style>
  <w:style w:type="paragraph" w:styleId="Encabezado">
    <w:name w:val="header"/>
    <w:basedOn w:val="Normal"/>
    <w:link w:val="EncabezadoCar"/>
    <w:uiPriority w:val="99"/>
    <w:rsid w:val="00A43363"/>
    <w:pPr>
      <w:tabs>
        <w:tab w:val="center" w:pos="4320"/>
        <w:tab w:val="right" w:pos="8640"/>
      </w:tabs>
      <w:spacing w:after="0"/>
      <w:jc w:val="left"/>
    </w:pPr>
    <w:rPr>
      <w:rFonts w:ascii="Times" w:eastAsia="Times" w:hAnsi="Times" w:cs="Times New Roman"/>
      <w:kern w:val="0"/>
      <w:sz w:val="24"/>
      <w:szCs w:val="20"/>
      <w:lang w:val="en-US"/>
      <w14:ligatures w14:val="none"/>
    </w:rPr>
  </w:style>
  <w:style w:type="character" w:customStyle="1" w:styleId="EncabezadoCar">
    <w:name w:val="Encabezado Car"/>
    <w:basedOn w:val="Fuentedeprrafopredeter"/>
    <w:link w:val="Encabezado"/>
    <w:uiPriority w:val="99"/>
    <w:rsid w:val="00A43363"/>
    <w:rPr>
      <w:rFonts w:ascii="Times" w:eastAsia="Times" w:hAnsi="Times"/>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1719</Words>
  <Characters>9460</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Adriano Sanchez Roa</dc:creator>
  <cp:lastModifiedBy>CARMEN Y ELISABETH</cp:lastModifiedBy>
  <cp:revision>2</cp:revision>
  <cp:lastPrinted>2026-10-26T11:41:00Z</cp:lastPrinted>
  <dcterms:created xsi:type="dcterms:W3CDTF">2026-10-26T13:45:00Z</dcterms:created>
  <dcterms:modified xsi:type="dcterms:W3CDTF">2026-10-26T13:45:00Z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2058-12.1.0.29162</vt:lpwstr>
  </property>
  <property fmtid="{D5CDD505-2E9C-101B-9397-08002B2CF9AE}" pid="3" name="ICV">
    <vt:lpwstr>6E77954477F84DC5A0B611A4BAF4ED0A_13</vt:lpwstr>
  </property>
  <property fmtid="{D5CDD505-2E9C-101B-9397-08002B2CF9AE}" pid="4" name="KSOTemplateDocerSaveRecord">
    <vt:lpwstr>eyJoZGlkIjoiZmM4MDcwNTc3NjY4MWRlNDJhNmZlYjRiNGJjNWQwM2IiLCJ1c2VySWQiOiIxOTkyODY1MzY4OTE1MCJ9</vt:lpwstr>
  </property>
</Properties>
</file>